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FB" w:rsidRPr="009C459B" w:rsidRDefault="004579FB" w:rsidP="004579FB">
      <w:pPr>
        <w:pStyle w:val="NoSpacing"/>
        <w:spacing w:line="360" w:lineRule="auto"/>
        <w:rPr>
          <w:rFonts w:ascii="Cambria" w:hAnsi="Cambria" w:cstheme="minorHAnsi"/>
          <w:b/>
          <w:color w:val="000000"/>
        </w:rPr>
      </w:pPr>
      <w:r w:rsidRPr="009C459B">
        <w:rPr>
          <w:rFonts w:ascii="Cambria" w:hAnsi="Cambria" w:cstheme="minorHAnsi"/>
          <w:b/>
          <w:color w:val="000000"/>
          <w:highlight w:val="lightGray"/>
        </w:rPr>
        <w:t>Original article:</w:t>
      </w:r>
      <w:r w:rsidRPr="009C459B">
        <w:rPr>
          <w:rFonts w:ascii="Cambria" w:hAnsi="Cambria" w:cstheme="minorHAnsi"/>
          <w:b/>
          <w:color w:val="000000"/>
        </w:rPr>
        <w:t xml:space="preserve"> </w:t>
      </w:r>
    </w:p>
    <w:p w:rsidR="004579FB" w:rsidRPr="007F0BFF" w:rsidRDefault="004579FB" w:rsidP="004579FB">
      <w:pPr>
        <w:pStyle w:val="NoSpacing"/>
        <w:spacing w:line="360" w:lineRule="auto"/>
        <w:jc w:val="both"/>
        <w:rPr>
          <w:rFonts w:ascii="Cambria" w:hAnsi="Cambria" w:cstheme="minorHAnsi"/>
          <w:b/>
          <w:color w:val="1F497D" w:themeColor="text2"/>
          <w:sz w:val="28"/>
          <w:szCs w:val="28"/>
        </w:rPr>
      </w:pPr>
      <w:r w:rsidRPr="007F0BFF">
        <w:rPr>
          <w:rFonts w:ascii="Cambria" w:hAnsi="Cambria" w:cstheme="minorHAnsi"/>
          <w:b/>
          <w:color w:val="1F497D" w:themeColor="text2"/>
          <w:sz w:val="28"/>
          <w:szCs w:val="28"/>
        </w:rPr>
        <w:t xml:space="preserve">A study of serum total calcium and uric acid levels in  preeclampsia </w:t>
      </w:r>
    </w:p>
    <w:p w:rsidR="004579FB" w:rsidRPr="009C459B" w:rsidRDefault="004579FB" w:rsidP="004579FB">
      <w:pPr>
        <w:pStyle w:val="NoSpacing"/>
        <w:spacing w:line="360" w:lineRule="auto"/>
        <w:rPr>
          <w:rFonts w:ascii="Cambria" w:hAnsi="Cambria" w:cs="Times New Roman"/>
          <w:b/>
        </w:rPr>
      </w:pPr>
      <w:r w:rsidRPr="009C459B">
        <w:rPr>
          <w:rFonts w:ascii="Cambria" w:hAnsi="Cambria" w:cs="Times New Roman"/>
          <w:b/>
        </w:rPr>
        <w:t>Dr. Habibunnisha B.Sirajwala , Mr.Dinesh Sharma , Dr. Ashishkumar M. Agravatt*</w:t>
      </w:r>
    </w:p>
    <w:p w:rsidR="004579FB" w:rsidRPr="009C459B" w:rsidRDefault="004579FB" w:rsidP="004579FB">
      <w:pPr>
        <w:rPr>
          <w:rFonts w:ascii="Cambria" w:hAnsi="Cambria"/>
          <w:sz w:val="18"/>
          <w:szCs w:val="18"/>
        </w:rPr>
      </w:pPr>
      <w:r w:rsidRPr="009C459B">
        <w:rPr>
          <w:rFonts w:ascii="Cambria" w:hAnsi="Cambria"/>
          <w:sz w:val="18"/>
          <w:szCs w:val="18"/>
        </w:rPr>
        <w:t>Biochemistry Department, Medical College, Baroda, India</w:t>
      </w:r>
    </w:p>
    <w:p w:rsidR="004579FB" w:rsidRDefault="004579FB" w:rsidP="004579FB">
      <w:pPr>
        <w:pBdr>
          <w:bottom w:val="single" w:sz="6" w:space="1" w:color="auto"/>
        </w:pBdr>
        <w:rPr>
          <w:rFonts w:ascii="Cambria" w:hAnsi="Cambria"/>
          <w:sz w:val="18"/>
          <w:szCs w:val="18"/>
        </w:rPr>
      </w:pPr>
      <w:r w:rsidRPr="007F0BFF">
        <w:rPr>
          <w:rFonts w:ascii="Cambria" w:hAnsi="Cambria"/>
          <w:b/>
          <w:sz w:val="18"/>
          <w:szCs w:val="18"/>
        </w:rPr>
        <w:t>*Corresponding author:</w:t>
      </w:r>
      <w:r w:rsidRPr="009C459B">
        <w:rPr>
          <w:rFonts w:ascii="Cambria" w:hAnsi="Cambria"/>
          <w:sz w:val="18"/>
          <w:szCs w:val="18"/>
        </w:rPr>
        <w:t xml:space="preserve">  Email Id : aggravat@gmail.com</w:t>
      </w:r>
    </w:p>
    <w:p w:rsidR="004579FB" w:rsidRPr="004579FB" w:rsidRDefault="004579FB" w:rsidP="004579FB">
      <w:pPr>
        <w:pStyle w:val="NoSpacing"/>
        <w:spacing w:line="360" w:lineRule="auto"/>
        <w:jc w:val="both"/>
        <w:rPr>
          <w:rFonts w:ascii="Times New Roman" w:hAnsi="Times New Roman" w:cs="Times New Roman"/>
          <w:color w:val="000000"/>
        </w:rPr>
      </w:pPr>
      <w:r w:rsidRPr="004579FB">
        <w:rPr>
          <w:rFonts w:ascii="Times New Roman" w:hAnsi="Times New Roman" w:cs="Times New Roman"/>
          <w:b/>
        </w:rPr>
        <w:t>Abstract:</w:t>
      </w:r>
      <w:r w:rsidRPr="004579FB">
        <w:rPr>
          <w:rFonts w:ascii="Times New Roman" w:hAnsi="Times New Roman" w:cs="Times New Roman"/>
        </w:rPr>
        <w:t xml:space="preserve"> </w:t>
      </w:r>
    </w:p>
    <w:p w:rsidR="004579FB" w:rsidRPr="004579FB" w:rsidRDefault="004579FB" w:rsidP="004579FB">
      <w:pPr>
        <w:rPr>
          <w:rFonts w:ascii="Times New Roman" w:hAnsi="Times New Roman" w:cs="Times New Roman"/>
          <w:sz w:val="18"/>
          <w:szCs w:val="18"/>
        </w:rPr>
      </w:pPr>
      <w:r w:rsidRPr="004579FB">
        <w:rPr>
          <w:rFonts w:ascii="Times New Roman" w:hAnsi="Times New Roman" w:cs="Times New Roman"/>
          <w:b/>
          <w:sz w:val="18"/>
          <w:szCs w:val="18"/>
        </w:rPr>
        <w:t>Background</w:t>
      </w:r>
      <w:r w:rsidRPr="004579FB">
        <w:rPr>
          <w:rFonts w:ascii="Times New Roman" w:hAnsi="Times New Roman" w:cs="Times New Roman"/>
          <w:sz w:val="18"/>
          <w:szCs w:val="18"/>
        </w:rPr>
        <w:t>: It has been suggested that there is an association between calcium intake and pregnancy-induced hypertension (PIH).The present study concentrate to get significant association of serum uric acid and serum calcium levels with pre-eclampsia and PIH and also between serum uric acid and severity of disease.</w:t>
      </w:r>
    </w:p>
    <w:p w:rsidR="004579FB" w:rsidRPr="004579FB" w:rsidRDefault="004579FB" w:rsidP="004579FB">
      <w:pPr>
        <w:autoSpaceDE w:val="0"/>
        <w:autoSpaceDN w:val="0"/>
        <w:adjustRightInd w:val="0"/>
        <w:rPr>
          <w:rFonts w:ascii="Times New Roman" w:hAnsi="Times New Roman" w:cs="Times New Roman"/>
          <w:b/>
          <w:sz w:val="18"/>
          <w:szCs w:val="18"/>
        </w:rPr>
      </w:pPr>
      <w:r w:rsidRPr="004579FB">
        <w:rPr>
          <w:rFonts w:ascii="Times New Roman" w:hAnsi="Times New Roman" w:cs="Times New Roman"/>
          <w:b/>
          <w:sz w:val="18"/>
          <w:szCs w:val="18"/>
        </w:rPr>
        <w:t xml:space="preserve">Material and Methods: </w:t>
      </w:r>
      <w:r w:rsidRPr="004579FB">
        <w:rPr>
          <w:rFonts w:ascii="Times New Roman" w:hAnsi="Times New Roman" w:cs="Times New Roman"/>
          <w:sz w:val="18"/>
          <w:szCs w:val="18"/>
        </w:rPr>
        <w:t>80 Patients diagnosed as having Pre-eclampsia and  80 controls  with similar age group were studied after taking their consent. Blood samples were collected under aseptic precautions in plain vacutainer for serum uric acid and serum total calcium estimations. Uric acid estimation was done by Uricase Peroxidase Method while total calcium  estimation was  done by Arsenazo III end point  method on Fully Automated Biochemistry Analyzer Miura 300.</w:t>
      </w:r>
    </w:p>
    <w:p w:rsidR="004579FB" w:rsidRPr="004579FB" w:rsidRDefault="004579FB" w:rsidP="004579FB">
      <w:pPr>
        <w:rPr>
          <w:rFonts w:ascii="Times New Roman" w:hAnsi="Times New Roman" w:cs="Times New Roman"/>
          <w:color w:val="231F20"/>
          <w:sz w:val="18"/>
          <w:szCs w:val="18"/>
        </w:rPr>
      </w:pPr>
      <w:r w:rsidRPr="004579FB">
        <w:rPr>
          <w:rFonts w:ascii="Times New Roman" w:hAnsi="Times New Roman" w:cs="Times New Roman"/>
          <w:b/>
          <w:sz w:val="18"/>
          <w:szCs w:val="18"/>
        </w:rPr>
        <w:t>Results</w:t>
      </w:r>
      <w:r w:rsidRPr="004579FB">
        <w:rPr>
          <w:rFonts w:ascii="Times New Roman" w:hAnsi="Times New Roman" w:cs="Times New Roman"/>
          <w:sz w:val="18"/>
          <w:szCs w:val="18"/>
        </w:rPr>
        <w:t>: The observed mean serum calcium level in preeclampsia patients was  7.09± 0.37 mg/dl  as compared to 7.91±0.911 mg/dl in controls.</w:t>
      </w:r>
      <w:r w:rsidRPr="004579FB">
        <w:rPr>
          <w:rFonts w:ascii="Times New Roman" w:hAnsi="Times New Roman" w:cs="Times New Roman"/>
          <w:color w:val="231F20"/>
          <w:sz w:val="18"/>
          <w:szCs w:val="18"/>
        </w:rPr>
        <w:t xml:space="preserve"> The observed mean serum uric acid levels in preeclampsia   was 7.52±0.77 mg/dl as compared to 3.70±0.94 mg/dl in controls  </w:t>
      </w:r>
    </w:p>
    <w:p w:rsidR="004579FB" w:rsidRPr="004579FB" w:rsidRDefault="004579FB" w:rsidP="004579FB">
      <w:pPr>
        <w:rPr>
          <w:rFonts w:ascii="Times New Roman" w:hAnsi="Times New Roman" w:cs="Times New Roman"/>
          <w:sz w:val="18"/>
          <w:szCs w:val="18"/>
        </w:rPr>
      </w:pPr>
      <w:r w:rsidRPr="004579FB">
        <w:rPr>
          <w:rFonts w:ascii="Times New Roman" w:hAnsi="Times New Roman" w:cs="Times New Roman"/>
          <w:b/>
          <w:sz w:val="18"/>
          <w:szCs w:val="18"/>
        </w:rPr>
        <w:t xml:space="preserve">Conclusion </w:t>
      </w:r>
      <w:r w:rsidRPr="004579FB">
        <w:rPr>
          <w:rFonts w:ascii="Times New Roman" w:hAnsi="Times New Roman" w:cs="Times New Roman"/>
          <w:sz w:val="18"/>
          <w:szCs w:val="18"/>
        </w:rPr>
        <w:t xml:space="preserve">: Low serum calcium levels could be a useful indicator of the maternal and fetal complication in hypertensive patients. </w:t>
      </w:r>
    </w:p>
    <w:p w:rsidR="004579FB" w:rsidRPr="004579FB" w:rsidRDefault="004579FB" w:rsidP="004579FB">
      <w:pPr>
        <w:pBdr>
          <w:bottom w:val="single" w:sz="6" w:space="1" w:color="auto"/>
        </w:pBdr>
        <w:rPr>
          <w:rFonts w:ascii="Times New Roman" w:hAnsi="Times New Roman" w:cs="Times New Roman"/>
          <w:sz w:val="18"/>
          <w:szCs w:val="18"/>
        </w:rPr>
      </w:pPr>
      <w:r w:rsidRPr="004579FB">
        <w:rPr>
          <w:rFonts w:ascii="Times New Roman" w:hAnsi="Times New Roman" w:cs="Times New Roman"/>
          <w:b/>
          <w:sz w:val="18"/>
          <w:szCs w:val="18"/>
        </w:rPr>
        <w:t>Keywords</w:t>
      </w:r>
      <w:r w:rsidRPr="004579FB">
        <w:rPr>
          <w:rFonts w:ascii="Times New Roman" w:hAnsi="Times New Roman" w:cs="Times New Roman"/>
          <w:sz w:val="18"/>
          <w:szCs w:val="18"/>
        </w:rPr>
        <w:t xml:space="preserve"> : serum total calcium, serum uric acid, preeclampsia.</w:t>
      </w:r>
    </w:p>
    <w:p w:rsidR="00CF464F" w:rsidRPr="004579FB" w:rsidRDefault="00CF464F" w:rsidP="004579FB"/>
    <w:sectPr w:rsidR="00CF464F" w:rsidRPr="004579FB"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A3" w:rsidRDefault="00AF6CA3" w:rsidP="006A22B1">
      <w:pPr>
        <w:spacing w:line="240" w:lineRule="auto"/>
      </w:pPr>
      <w:r>
        <w:separator/>
      </w:r>
    </w:p>
  </w:endnote>
  <w:endnote w:type="continuationSeparator" w:id="1">
    <w:p w:rsidR="00AF6CA3" w:rsidRDefault="00AF6CA3"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A3" w:rsidRDefault="00AF6CA3" w:rsidP="006A22B1">
      <w:pPr>
        <w:spacing w:line="240" w:lineRule="auto"/>
      </w:pPr>
      <w:r>
        <w:separator/>
      </w:r>
    </w:p>
  </w:footnote>
  <w:footnote w:type="continuationSeparator" w:id="1">
    <w:p w:rsidR="00AF6CA3" w:rsidRDefault="00AF6CA3"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Vol.-3, P. 50-56</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6CA3"/>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2013-11-25T04:35:00Z</dcterms:created>
  <dcterms:modified xsi:type="dcterms:W3CDTF">2013-11-25T04:35:00Z</dcterms:modified>
</cp:coreProperties>
</file>